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FD140" w14:textId="164A9F49" w:rsidR="003C35A7" w:rsidRDefault="003C35A7">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6E6BA625" w14:textId="77777777" w:rsidR="003C35A7" w:rsidRDefault="003C35A7">
      <w:pPr>
        <w:tabs>
          <w:tab w:val="left" w:pos="504"/>
          <w:tab w:val="left" w:pos="284"/>
        </w:tabs>
        <w:jc w:val="both"/>
        <w:rPr>
          <w:rFonts w:ascii="Times New Roman" w:eastAsia="Times New Roman" w:hAnsi="Times New Roman" w:cs="Times New Roman"/>
          <w:b/>
          <w:sz w:val="22"/>
          <w:szCs w:val="22"/>
        </w:rPr>
      </w:pPr>
    </w:p>
    <w:p w14:paraId="2A2AFF3D" w14:textId="4BBB6056"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4E8E847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C7C1FF2"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50E25D88"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72B035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682C381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3716EA8"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31AEC666" w14:textId="77777777" w:rsidR="00A144F1" w:rsidRDefault="00A144F1">
      <w:pPr>
        <w:tabs>
          <w:tab w:val="left" w:pos="504"/>
          <w:tab w:val="left" w:pos="284"/>
        </w:tabs>
        <w:jc w:val="right"/>
        <w:rPr>
          <w:rFonts w:ascii="Times New Roman" w:eastAsia="Times New Roman" w:hAnsi="Times New Roman" w:cs="Times New Roman"/>
          <w:sz w:val="22"/>
          <w:szCs w:val="22"/>
        </w:rPr>
      </w:pPr>
    </w:p>
    <w:p w14:paraId="18FE06B5"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6454047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63BA08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388ADC7F"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239D27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3F4C39B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A4FA99A"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0D2A5DA7"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2E924EEE" w14:textId="3B9629A5"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3DEAC04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71E01A8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3D66444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1755F0BF"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5701958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72D1E9C1" w14:textId="77777777" w:rsidR="00A144F1"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7A01742A"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24D27468"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38C88B14"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008C5B2E"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2392B02E"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4D7D9E97"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6739EFF1" w14:textId="77777777" w:rsidR="00A144F1"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4B6D40E"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4F1FF51" w14:textId="77777777" w:rsidR="00A144F1"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32DCA549" w14:textId="77777777" w:rsidR="00A144F1"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55BDB9B6" w14:textId="77777777" w:rsidR="00A144F1"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6A8A4CF0" w14:textId="77777777" w:rsidR="00A144F1"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56B67A8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6AE4153" w14:textId="0AC884EC" w:rsidR="0083562A"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1C2E0C32" w14:textId="77777777" w:rsidR="00822AF5" w:rsidRDefault="00822AF5">
      <w:pPr>
        <w:tabs>
          <w:tab w:val="left" w:pos="504"/>
          <w:tab w:val="left" w:pos="284"/>
        </w:tabs>
        <w:jc w:val="both"/>
        <w:rPr>
          <w:rFonts w:ascii="Times New Roman" w:eastAsia="Times New Roman" w:hAnsi="Times New Roman" w:cs="Times New Roman"/>
          <w:sz w:val="22"/>
          <w:szCs w:val="22"/>
        </w:rPr>
      </w:pPr>
    </w:p>
    <w:p w14:paraId="0F58393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69890D5"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5F913A4"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Sample section (Optional)</w:t>
      </w:r>
    </w:p>
    <w:p w14:paraId="1F7379B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2C11DE24"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4483D170"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0067EA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text boxes appear shaded on the screen only. It will disappear as you select each paragraph to replace with your own text, or just delete.</w:t>
      </w:r>
    </w:p>
    <w:p w14:paraId="64363CD0"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FC7D77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00A2039E"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27182E3" w14:textId="77777777" w:rsidR="00A144F1"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50574FB3" wp14:editId="409953E1">
            <wp:extent cx="2618769" cy="2525241"/>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618769" cy="2525241"/>
                    </a:xfrm>
                    <a:prstGeom prst="rect">
                      <a:avLst/>
                    </a:prstGeom>
                    <a:ln/>
                  </pic:spPr>
                </pic:pic>
              </a:graphicData>
            </a:graphic>
          </wp:inline>
        </w:drawing>
      </w:r>
    </w:p>
    <w:p w14:paraId="37B72B0A" w14:textId="77777777" w:rsidR="00A144F1"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8FAE525" w14:textId="77777777" w:rsidR="00A144F1"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9">
        <w:r w:rsidR="00A144F1">
          <w:rPr>
            <w:rFonts w:ascii="Times New Roman" w:eastAsia="Times New Roman" w:hAnsi="Times New Roman" w:cs="Times New Roman"/>
            <w:i/>
            <w:color w:val="1155CC"/>
            <w:sz w:val="22"/>
            <w:szCs w:val="22"/>
            <w:u w:val="single"/>
          </w:rPr>
          <w:t xml:space="preserve"> the </w:t>
        </w:r>
      </w:hyperlink>
      <w:hyperlink r:id="rId10">
        <w:r w:rsidR="00A144F1">
          <w:rPr>
            <w:rFonts w:ascii="Times New Roman" w:eastAsia="Times New Roman" w:hAnsi="Times New Roman" w:cs="Times New Roman"/>
            <w:color w:val="0000FF"/>
            <w:sz w:val="22"/>
            <w:szCs w:val="22"/>
            <w:u w:val="single"/>
          </w:rPr>
          <w:t>First Break guidance to authors</w:t>
        </w:r>
      </w:hyperlink>
      <w:hyperlink r:id="rId11">
        <w:r w:rsidR="00A144F1">
          <w:rPr>
            <w:rFonts w:ascii="Times New Roman" w:eastAsia="Times New Roman" w:hAnsi="Times New Roman" w:cs="Times New Roman"/>
            <w:i/>
            <w:color w:val="1155CC"/>
            <w:sz w:val="22"/>
            <w:szCs w:val="22"/>
            <w:u w:val="single"/>
          </w:rPr>
          <w:t>.</w:t>
        </w:r>
      </w:hyperlink>
    </w:p>
    <w:p w14:paraId="1C356CFF"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8A34116"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A04C9A6"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4B8CB48"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205B6B2A"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E2AF436"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00E7A02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50F888AE"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69A06D1A"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A866758"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2137803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93DE736"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06DBF5C9"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3F70DA77"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6779D4C7"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7E4D66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3102B7F0" w14:textId="77777777" w:rsidR="00A144F1" w:rsidRDefault="00A144F1">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A144F1" w:rsidSect="005B2455">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283"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4D0E7" w14:textId="77777777" w:rsidR="00F203A7" w:rsidRDefault="00F203A7">
      <w:r>
        <w:separator/>
      </w:r>
    </w:p>
  </w:endnote>
  <w:endnote w:type="continuationSeparator" w:id="0">
    <w:p w14:paraId="572D0590" w14:textId="77777777" w:rsidR="00F203A7" w:rsidRDefault="00F20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49C3E" w14:textId="77777777" w:rsidR="00A144F1" w:rsidRDefault="00A144F1">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536B" w14:textId="77777777" w:rsidR="00A144F1" w:rsidRDefault="00A144F1">
    <w:pPr>
      <w:pBdr>
        <w:top w:val="nil"/>
        <w:left w:val="nil"/>
        <w:bottom w:val="single" w:sz="6" w:space="1" w:color="000000"/>
        <w:right w:val="nil"/>
        <w:between w:val="nil"/>
      </w:pBdr>
      <w:tabs>
        <w:tab w:val="center" w:pos="4513"/>
        <w:tab w:val="right" w:pos="9026"/>
      </w:tabs>
      <w:jc w:val="center"/>
      <w:rPr>
        <w:color w:val="000000"/>
        <w:sz w:val="20"/>
        <w:szCs w:val="20"/>
      </w:rPr>
    </w:pPr>
  </w:p>
  <w:p w14:paraId="2922DAA8" w14:textId="1E92ECCD" w:rsidR="00A144F1" w:rsidRDefault="00822AF5">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111FE2">
      <w:rPr>
        <w:rFonts w:ascii="Times New Roman" w:eastAsia="Times New Roman" w:hAnsi="Times New Roman" w:cs="Times New Roman"/>
        <w:sz w:val="20"/>
        <w:szCs w:val="20"/>
      </w:rPr>
      <w:t>th EAGE Conference and Exhibition on Global Energy Transition – GET 202</w:t>
    </w:r>
    <w:r>
      <w:rPr>
        <w:rFonts w:ascii="Times New Roman" w:eastAsia="Times New Roman" w:hAnsi="Times New Roman" w:cs="Times New Roman"/>
        <w:sz w:val="20"/>
        <w:szCs w:val="20"/>
      </w:rPr>
      <w:t>6</w:t>
    </w:r>
  </w:p>
  <w:p w14:paraId="392B2E02" w14:textId="77777777" w:rsidR="00A144F1"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Offshore Wind Energy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9A780" w14:textId="77777777" w:rsidR="00A144F1" w:rsidRDefault="00A144F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54285" w14:textId="77777777" w:rsidR="00F203A7" w:rsidRDefault="00F203A7">
      <w:r>
        <w:separator/>
      </w:r>
    </w:p>
  </w:footnote>
  <w:footnote w:type="continuationSeparator" w:id="0">
    <w:p w14:paraId="3D28ADB2" w14:textId="77777777" w:rsidR="00F203A7" w:rsidRDefault="00F20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3B5E9" w14:textId="77777777" w:rsidR="00A144F1" w:rsidRDefault="00A144F1">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D3302" w14:textId="3A3759A1" w:rsidR="00A144F1" w:rsidRDefault="00EC1E4E">
    <w:pPr>
      <w:tabs>
        <w:tab w:val="center" w:pos="4513"/>
        <w:tab w:val="right" w:pos="9026"/>
      </w:tabs>
      <w:ind w:left="720"/>
      <w:jc w:val="right"/>
      <w:rPr>
        <w:color w:val="000000"/>
      </w:rPr>
    </w:pPr>
    <w:r>
      <w:rPr>
        <w:noProof/>
      </w:rPr>
      <w:drawing>
        <wp:anchor distT="0" distB="0" distL="114300" distR="114300" simplePos="0" relativeHeight="251658240" behindDoc="0" locked="0" layoutInCell="1" hidden="0" allowOverlap="1" wp14:anchorId="0BD09029" wp14:editId="71826865">
          <wp:simplePos x="0" y="0"/>
          <wp:positionH relativeFrom="column">
            <wp:posOffset>-29845</wp:posOffset>
          </wp:positionH>
          <wp:positionV relativeFrom="paragraph">
            <wp:posOffset>124883</wp:posOffset>
          </wp:positionV>
          <wp:extent cx="1044000" cy="241200"/>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44000" cy="241200"/>
                  </a:xfrm>
                  <a:prstGeom prst="rect">
                    <a:avLst/>
                  </a:prstGeom>
                  <a:ln/>
                </pic:spPr>
              </pic:pic>
            </a:graphicData>
          </a:graphic>
          <wp14:sizeRelV relativeFrom="margin">
            <wp14:pctHeight>0</wp14:pctHeight>
          </wp14:sizeRelV>
        </wp:anchor>
      </w:drawing>
    </w:r>
    <w:r w:rsidR="00822AF5" w:rsidRPr="00822AF5">
      <w:rPr>
        <w:noProof/>
      </w:rPr>
      <w:t xml:space="preserve"> </w:t>
    </w:r>
    <w:r w:rsidR="00822AF5" w:rsidRPr="00822AF5">
      <w:rPr>
        <w:color w:val="000000"/>
      </w:rPr>
      <w:drawing>
        <wp:inline distT="0" distB="0" distL="0" distR="0" wp14:anchorId="65AB5C81" wp14:editId="78763E3E">
          <wp:extent cx="1612900" cy="850900"/>
          <wp:effectExtent l="0" t="0" r="0" b="0"/>
          <wp:docPr id="1112129319" name="Picture 1" descr="A close up of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129319" name="Picture 1" descr="A close up of text&#10;&#10;AI-generated content may be incorrect."/>
                  <pic:cNvPicPr/>
                </pic:nvPicPr>
                <pic:blipFill>
                  <a:blip r:embed="rId2"/>
                  <a:stretch>
                    <a:fillRect/>
                  </a:stretch>
                </pic:blipFill>
                <pic:spPr>
                  <a:xfrm>
                    <a:off x="0" y="0"/>
                    <a:ext cx="1612900" cy="8509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2551D" w14:textId="77777777" w:rsidR="00A144F1" w:rsidRDefault="00A144F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97EFE"/>
    <w:multiLevelType w:val="multilevel"/>
    <w:tmpl w:val="38AEC3A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446FC2"/>
    <w:multiLevelType w:val="multilevel"/>
    <w:tmpl w:val="4B8E0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0F1066"/>
    <w:multiLevelType w:val="multilevel"/>
    <w:tmpl w:val="86D652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44998372">
    <w:abstractNumId w:val="1"/>
  </w:num>
  <w:num w:numId="2" w16cid:durableId="1046292666">
    <w:abstractNumId w:val="2"/>
  </w:num>
  <w:num w:numId="3" w16cid:durableId="1383334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4F1"/>
    <w:rsid w:val="00111FE2"/>
    <w:rsid w:val="001616ED"/>
    <w:rsid w:val="0029167A"/>
    <w:rsid w:val="0035617A"/>
    <w:rsid w:val="003C35A7"/>
    <w:rsid w:val="00480C69"/>
    <w:rsid w:val="00582BDF"/>
    <w:rsid w:val="005B2455"/>
    <w:rsid w:val="005C5F6E"/>
    <w:rsid w:val="006C03CE"/>
    <w:rsid w:val="00717DD3"/>
    <w:rsid w:val="00764881"/>
    <w:rsid w:val="00773CCB"/>
    <w:rsid w:val="007E1C16"/>
    <w:rsid w:val="00822AF5"/>
    <w:rsid w:val="0083562A"/>
    <w:rsid w:val="00863DB6"/>
    <w:rsid w:val="00996447"/>
    <w:rsid w:val="009C5E2F"/>
    <w:rsid w:val="009D5E89"/>
    <w:rsid w:val="00A144F1"/>
    <w:rsid w:val="00AB593A"/>
    <w:rsid w:val="00B50289"/>
    <w:rsid w:val="00C06FD2"/>
    <w:rsid w:val="00DC4647"/>
    <w:rsid w:val="00EC1E4E"/>
    <w:rsid w:val="00EC32E0"/>
    <w:rsid w:val="00EF5F54"/>
    <w:rsid w:val="00F203A7"/>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85A45"/>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rthdoc.org/content/journals/fb?page=submit-a-pap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arthdoc.org/content/journals/fb?page=submit-a-pap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sZ/wWewbGtjMb7EU3TEDQrl1Fw==">CgMxLjA4AHIhMUJ6NkEzZDZqYlZVSlpjTXNQLTBqc0FkOWZBTFJQT1Bq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3</cp:revision>
  <dcterms:created xsi:type="dcterms:W3CDTF">2026-01-29T16:04:00Z</dcterms:created>
  <dcterms:modified xsi:type="dcterms:W3CDTF">2026-01-29T17:15:00Z</dcterms:modified>
</cp:coreProperties>
</file>